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CF" w:rsidRDefault="00744DCF" w:rsidP="00744DCF">
      <w:pPr>
        <w:rPr>
          <w:szCs w:val="24"/>
        </w:rPr>
      </w:pPr>
    </w:p>
    <w:p w:rsidR="00C11D8E" w:rsidRDefault="008640B0" w:rsidP="00312517">
      <w:pPr>
        <w:jc w:val="center"/>
        <w:rPr>
          <w:b/>
          <w:szCs w:val="24"/>
        </w:rPr>
      </w:pPr>
      <w:r w:rsidRPr="00C11D8E">
        <w:rPr>
          <w:b/>
          <w:szCs w:val="24"/>
        </w:rPr>
        <w:t xml:space="preserve">Мероприятия Чувашского национального музея в рамках месячника патриотического воспитания «Защитники Отечества» </w:t>
      </w:r>
    </w:p>
    <w:p w:rsidR="008640B0" w:rsidRPr="00C11D8E" w:rsidRDefault="008640B0" w:rsidP="00312517">
      <w:pPr>
        <w:jc w:val="center"/>
        <w:rPr>
          <w:b/>
          <w:szCs w:val="24"/>
        </w:rPr>
      </w:pPr>
      <w:bookmarkStart w:id="0" w:name="_GoBack"/>
      <w:bookmarkEnd w:id="0"/>
      <w:r w:rsidRPr="00C11D8E">
        <w:rPr>
          <w:b/>
          <w:szCs w:val="24"/>
        </w:rPr>
        <w:t>(23 января – 23 февраля)</w:t>
      </w:r>
    </w:p>
    <w:p w:rsidR="008640B0" w:rsidRDefault="008640B0" w:rsidP="008640B0">
      <w:pPr>
        <w:jc w:val="center"/>
        <w:rPr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842"/>
        <w:gridCol w:w="1418"/>
        <w:gridCol w:w="4819"/>
      </w:tblGrid>
      <w:tr w:rsidR="00BC6F0A" w:rsidTr="00C11D8E">
        <w:tc>
          <w:tcPr>
            <w:tcW w:w="534" w:type="dxa"/>
            <w:shd w:val="clear" w:color="auto" w:fill="C6D9F1" w:themeFill="text2" w:themeFillTint="33"/>
          </w:tcPr>
          <w:p w:rsidR="00312517" w:rsidRDefault="00312517" w:rsidP="00744DC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312517" w:rsidRPr="008640B0" w:rsidRDefault="00312517" w:rsidP="00744DCF">
            <w:pPr>
              <w:jc w:val="center"/>
              <w:rPr>
                <w:b/>
              </w:rPr>
            </w:pPr>
            <w:r>
              <w:rPr>
                <w:b/>
              </w:rPr>
              <w:t>Музейные занятия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312517" w:rsidRDefault="00312517" w:rsidP="00744DCF">
            <w:pPr>
              <w:jc w:val="center"/>
            </w:pPr>
            <w:r>
              <w:t xml:space="preserve">Доступны </w:t>
            </w:r>
          </w:p>
          <w:p w:rsidR="00312517" w:rsidRDefault="00312517" w:rsidP="00744DCF">
            <w:pPr>
              <w:jc w:val="center"/>
            </w:pPr>
            <w:r>
              <w:t>в музее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12517" w:rsidRDefault="00312517" w:rsidP="00744DCF">
            <w:pPr>
              <w:jc w:val="center"/>
            </w:pPr>
            <w:r>
              <w:t>Выездные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312517" w:rsidRDefault="00312517" w:rsidP="00744DCF">
            <w:pPr>
              <w:jc w:val="center"/>
            </w:pPr>
            <w:r>
              <w:t>Ссылка на покупку билета по Пушкинской карте</w:t>
            </w:r>
          </w:p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1</w:t>
            </w:r>
          </w:p>
        </w:tc>
        <w:tc>
          <w:tcPr>
            <w:tcW w:w="6804" w:type="dxa"/>
          </w:tcPr>
          <w:p w:rsidR="00312517" w:rsidRPr="008640B0" w:rsidRDefault="00312517" w:rsidP="00C11D8E">
            <w:pPr>
              <w:jc w:val="left"/>
            </w:pPr>
            <w:r w:rsidRPr="00BC6F0A">
              <w:rPr>
                <w:b/>
                <w:i/>
                <w:szCs w:val="24"/>
              </w:rPr>
              <w:t>«От сабли до автомата»</w:t>
            </w:r>
            <w:r w:rsidR="00C11D8E" w:rsidRPr="00C11D8E">
              <w:rPr>
                <w:b/>
                <w:i/>
                <w:szCs w:val="24"/>
              </w:rPr>
              <w:t xml:space="preserve"> </w:t>
            </w:r>
            <w:r w:rsidR="00C11D8E" w:rsidRPr="00C11D8E">
              <w:rPr>
                <w:szCs w:val="24"/>
              </w:rPr>
              <w:t>и</w:t>
            </w:r>
            <w:r w:rsidRPr="00375A15">
              <w:rPr>
                <w:szCs w:val="24"/>
              </w:rPr>
              <w:t>стория развития вооружения от эп</w:t>
            </w:r>
            <w:r>
              <w:rPr>
                <w:szCs w:val="24"/>
              </w:rPr>
              <w:t xml:space="preserve">охи античности и средневековья </w:t>
            </w:r>
            <w:r w:rsidRPr="00375A15">
              <w:rPr>
                <w:szCs w:val="24"/>
              </w:rPr>
              <w:t>до наших дней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</w:tcPr>
          <w:p w:rsidR="00312517" w:rsidRDefault="00C11D8E" w:rsidP="00BC6F0A">
            <w:hyperlink r:id="rId6" w:history="1">
              <w:r w:rsidR="00312517" w:rsidRPr="00510405">
                <w:rPr>
                  <w:rStyle w:val="a4"/>
                </w:rPr>
                <w:t>https://vmuzey.com/event/interaktivnoe-zanyatie-ot-sabli-do-avtomata</w:t>
              </w:r>
            </w:hyperlink>
          </w:p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2</w:t>
            </w:r>
          </w:p>
        </w:tc>
        <w:tc>
          <w:tcPr>
            <w:tcW w:w="6804" w:type="dxa"/>
          </w:tcPr>
          <w:p w:rsidR="00312517" w:rsidRPr="008640B0" w:rsidRDefault="00312517" w:rsidP="00C11D8E">
            <w:pPr>
              <w:jc w:val="left"/>
            </w:pPr>
            <w:r w:rsidRPr="00BC6F0A">
              <w:rPr>
                <w:b/>
                <w:i/>
                <w:szCs w:val="24"/>
              </w:rPr>
              <w:t>«Что в мешках носили деды, одержавшие Победу»</w:t>
            </w:r>
            <w:r w:rsidR="00C11D8E">
              <w:rPr>
                <w:b/>
                <w:i/>
                <w:szCs w:val="24"/>
              </w:rPr>
              <w:t xml:space="preserve"> </w:t>
            </w:r>
            <w:r w:rsidR="00C11D8E" w:rsidRPr="00C11D8E">
              <w:rPr>
                <w:szCs w:val="24"/>
              </w:rPr>
              <w:t>с</w:t>
            </w:r>
            <w:r>
              <w:rPr>
                <w:szCs w:val="24"/>
              </w:rPr>
              <w:t>остав вещевого мешка солдата времён Великой Отечественной войны 1941-1945 гг.</w:t>
            </w:r>
            <w:r w:rsidRPr="00907255">
              <w:rPr>
                <w:i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</w:tcPr>
          <w:p w:rsidR="00312517" w:rsidRDefault="00C11D8E" w:rsidP="00744DCF">
            <w:hyperlink r:id="rId7" w:history="1">
              <w:r w:rsidR="00312517" w:rsidRPr="00510405">
                <w:rPr>
                  <w:rStyle w:val="a4"/>
                </w:rPr>
                <w:t>https://vmuzey.com/event/zanyatie-chto-v-meshkah-nosili-dedy-oderzhavshie-pobedu</w:t>
              </w:r>
            </w:hyperlink>
            <w:r w:rsidR="00312517">
              <w:t xml:space="preserve"> </w:t>
            </w:r>
          </w:p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3</w:t>
            </w:r>
          </w:p>
        </w:tc>
        <w:tc>
          <w:tcPr>
            <w:tcW w:w="6804" w:type="dxa"/>
          </w:tcPr>
          <w:p w:rsidR="00312517" w:rsidRPr="00A7776E" w:rsidRDefault="00312517" w:rsidP="00C11D8E">
            <w:pPr>
              <w:jc w:val="left"/>
              <w:rPr>
                <w:szCs w:val="24"/>
              </w:rPr>
            </w:pPr>
            <w:r w:rsidRPr="00BC6F0A">
              <w:rPr>
                <w:b/>
                <w:i/>
                <w:szCs w:val="24"/>
              </w:rPr>
              <w:t>«Легендарный начдив»</w:t>
            </w:r>
            <w:r>
              <w:rPr>
                <w:rFonts w:ascii="Arial" w:hAnsi="Arial" w:cs="Arial"/>
                <w:color w:val="111127"/>
                <w:sz w:val="13"/>
                <w:szCs w:val="13"/>
                <w:shd w:val="clear" w:color="auto" w:fill="FFFFFF"/>
              </w:rPr>
              <w:t xml:space="preserve"> </w:t>
            </w:r>
            <w:r w:rsidR="00C11D8E">
              <w:rPr>
                <w:szCs w:val="24"/>
              </w:rPr>
              <w:t>пе</w:t>
            </w:r>
            <w:r w:rsidRPr="00A7776E">
              <w:rPr>
                <w:szCs w:val="24"/>
              </w:rPr>
              <w:t>редвижная выставка и музейное занятие знакомят с биографией В.И.Чапаева и дают краткий курс красноармейца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</w:tcPr>
          <w:p w:rsidR="00312517" w:rsidRDefault="00C11D8E" w:rsidP="00744DCF">
            <w:pPr>
              <w:rPr>
                <w:szCs w:val="24"/>
              </w:rPr>
            </w:pPr>
            <w:hyperlink r:id="rId8" w:history="1">
              <w:r w:rsidR="00312517" w:rsidRPr="00510405">
                <w:rPr>
                  <w:rStyle w:val="a4"/>
                  <w:szCs w:val="24"/>
                </w:rPr>
                <w:t>https://vmuzey.com/event/peredvizhnaya-vystavka-legendarnyy-nachdiv</w:t>
              </w:r>
            </w:hyperlink>
          </w:p>
          <w:p w:rsidR="00312517" w:rsidRPr="00A7776E" w:rsidRDefault="00312517" w:rsidP="00744DCF"/>
        </w:tc>
      </w:tr>
      <w:tr w:rsidR="00BC6F0A" w:rsidTr="00C11D8E">
        <w:tc>
          <w:tcPr>
            <w:tcW w:w="534" w:type="dxa"/>
          </w:tcPr>
          <w:p w:rsidR="00312517" w:rsidRDefault="00312517" w:rsidP="00B13658">
            <w:r>
              <w:t>4</w:t>
            </w:r>
          </w:p>
        </w:tc>
        <w:tc>
          <w:tcPr>
            <w:tcW w:w="6804" w:type="dxa"/>
          </w:tcPr>
          <w:p w:rsidR="00312517" w:rsidRPr="00E8684E" w:rsidRDefault="00312517" w:rsidP="00C11D8E">
            <w:pPr>
              <w:jc w:val="left"/>
              <w:rPr>
                <w:szCs w:val="24"/>
              </w:rPr>
            </w:pPr>
            <w:r w:rsidRPr="00BC6F0A">
              <w:rPr>
                <w:b/>
                <w:i/>
                <w:szCs w:val="24"/>
              </w:rPr>
              <w:t>«Волшебный витраж»</w:t>
            </w:r>
            <w:r>
              <w:rPr>
                <w:i/>
                <w:szCs w:val="24"/>
              </w:rPr>
              <w:t xml:space="preserve"> </w:t>
            </w:r>
            <w:r w:rsidR="00C11D8E">
              <w:rPr>
                <w:i/>
                <w:szCs w:val="24"/>
              </w:rPr>
              <w:t xml:space="preserve"> </w:t>
            </w:r>
            <w:r w:rsidR="00C11D8E" w:rsidRPr="00C11D8E">
              <w:rPr>
                <w:szCs w:val="24"/>
              </w:rPr>
              <w:t>м</w:t>
            </w:r>
            <w:r>
              <w:rPr>
                <w:szCs w:val="24"/>
              </w:rPr>
              <w:t xml:space="preserve">астер-класс в технике расписного витража. 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</w:tcPr>
          <w:p w:rsidR="00312517" w:rsidRDefault="00C11D8E" w:rsidP="00B13658">
            <w:hyperlink r:id="rId9" w:history="1">
              <w:r w:rsidR="00312517" w:rsidRPr="00510405">
                <w:rPr>
                  <w:rStyle w:val="a4"/>
                </w:rPr>
                <w:t>https://vmuzey.com/event/master-klass-vitrazh</w:t>
              </w:r>
            </w:hyperlink>
          </w:p>
        </w:tc>
      </w:tr>
      <w:tr w:rsidR="00BC6F0A" w:rsidTr="00C11D8E">
        <w:tc>
          <w:tcPr>
            <w:tcW w:w="534" w:type="dxa"/>
          </w:tcPr>
          <w:p w:rsidR="00312517" w:rsidRDefault="00312517" w:rsidP="00B13658">
            <w:r>
              <w:t>5</w:t>
            </w:r>
          </w:p>
        </w:tc>
        <w:tc>
          <w:tcPr>
            <w:tcW w:w="6804" w:type="dxa"/>
          </w:tcPr>
          <w:p w:rsidR="00312517" w:rsidRPr="00907255" w:rsidRDefault="00312517" w:rsidP="00C11D8E">
            <w:pPr>
              <w:jc w:val="left"/>
              <w:rPr>
                <w:i/>
                <w:szCs w:val="24"/>
              </w:rPr>
            </w:pPr>
            <w:r w:rsidRPr="00BC6F0A">
              <w:rPr>
                <w:b/>
                <w:i/>
                <w:szCs w:val="24"/>
              </w:rPr>
              <w:t xml:space="preserve">«Школа </w:t>
            </w:r>
            <w:proofErr w:type="gramStart"/>
            <w:r w:rsidRPr="00BC6F0A">
              <w:rPr>
                <w:b/>
                <w:i/>
                <w:szCs w:val="24"/>
              </w:rPr>
              <w:t>молодого</w:t>
            </w:r>
            <w:proofErr w:type="gramEnd"/>
            <w:r w:rsidRPr="00BC6F0A">
              <w:rPr>
                <w:b/>
                <w:i/>
                <w:szCs w:val="24"/>
              </w:rPr>
              <w:t xml:space="preserve"> </w:t>
            </w:r>
            <w:proofErr w:type="spellStart"/>
            <w:r w:rsidRPr="00BC6F0A">
              <w:rPr>
                <w:b/>
                <w:i/>
                <w:szCs w:val="24"/>
              </w:rPr>
              <w:t>Чапаевца</w:t>
            </w:r>
            <w:proofErr w:type="spellEnd"/>
            <w:r w:rsidRPr="00BC6F0A">
              <w:rPr>
                <w:b/>
                <w:i/>
                <w:szCs w:val="24"/>
              </w:rPr>
              <w:t>»</w:t>
            </w:r>
            <w:r w:rsidRPr="00A62F0C">
              <w:rPr>
                <w:szCs w:val="24"/>
              </w:rPr>
              <w:t xml:space="preserve"> </w:t>
            </w:r>
            <w:r w:rsidR="00C11D8E">
              <w:rPr>
                <w:szCs w:val="24"/>
              </w:rPr>
              <w:t>у</w:t>
            </w:r>
            <w:r w:rsidRPr="00A62F0C">
              <w:rPr>
                <w:szCs w:val="24"/>
              </w:rPr>
              <w:t>ниформа, снаряжение и вооружение бойцов РККА в Гражданской войне</w:t>
            </w:r>
            <w:r w:rsidR="00BC6F0A">
              <w:rPr>
                <w:szCs w:val="24"/>
              </w:rPr>
              <w:t>.</w:t>
            </w:r>
            <w:r w:rsidRPr="00E8684E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  <w:vMerge w:val="restart"/>
          </w:tcPr>
          <w:p w:rsidR="00312517" w:rsidRDefault="00312517" w:rsidP="00E76656">
            <w:pPr>
              <w:jc w:val="center"/>
            </w:pPr>
          </w:p>
          <w:p w:rsidR="00312517" w:rsidRDefault="00312517" w:rsidP="00E76656">
            <w:pPr>
              <w:jc w:val="center"/>
            </w:pPr>
          </w:p>
          <w:p w:rsidR="00312517" w:rsidRDefault="00312517" w:rsidP="000B08A1"/>
          <w:p w:rsidR="00312517" w:rsidRDefault="00312517" w:rsidP="000B08A1"/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6</w:t>
            </w:r>
          </w:p>
        </w:tc>
        <w:tc>
          <w:tcPr>
            <w:tcW w:w="6804" w:type="dxa"/>
          </w:tcPr>
          <w:p w:rsidR="00312517" w:rsidRDefault="00312517" w:rsidP="00C11D8E">
            <w:pPr>
              <w:jc w:val="left"/>
            </w:pPr>
            <w:r w:rsidRPr="00BC6F0A">
              <w:rPr>
                <w:b/>
                <w:i/>
                <w:szCs w:val="24"/>
              </w:rPr>
              <w:t>«Их именами названы улицы»</w:t>
            </w:r>
            <w:r w:rsidR="00C11D8E">
              <w:rPr>
                <w:b/>
                <w:i/>
                <w:szCs w:val="24"/>
              </w:rPr>
              <w:t xml:space="preserve"> </w:t>
            </w:r>
            <w:r w:rsidR="00C11D8E" w:rsidRPr="00C11D8E">
              <w:rPr>
                <w:szCs w:val="24"/>
              </w:rPr>
              <w:t>у</w:t>
            </w:r>
            <w:r>
              <w:rPr>
                <w:szCs w:val="24"/>
              </w:rPr>
              <w:t>лицы города Чебоксары, названные в честь героев Великой Отечественной войны 1941-1945 гг.</w:t>
            </w:r>
            <w:r w:rsidRPr="00907255">
              <w:rPr>
                <w:szCs w:val="24"/>
              </w:rPr>
              <w:t xml:space="preserve"> </w:t>
            </w:r>
            <w:r w:rsidR="001C25D1">
              <w:rPr>
                <w:szCs w:val="24"/>
              </w:rPr>
              <w:t>(для 2-5 классов)</w:t>
            </w:r>
          </w:p>
        </w:tc>
        <w:tc>
          <w:tcPr>
            <w:tcW w:w="1842" w:type="dxa"/>
          </w:tcPr>
          <w:p w:rsidR="00312517" w:rsidRPr="00BC6F0A" w:rsidRDefault="001C25D1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  <w:vMerge/>
          </w:tcPr>
          <w:p w:rsidR="00312517" w:rsidRDefault="00312517" w:rsidP="00744DCF"/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7</w:t>
            </w:r>
          </w:p>
        </w:tc>
        <w:tc>
          <w:tcPr>
            <w:tcW w:w="6804" w:type="dxa"/>
          </w:tcPr>
          <w:p w:rsidR="00312517" w:rsidRPr="00907255" w:rsidRDefault="00312517" w:rsidP="00C11D8E">
            <w:pPr>
              <w:rPr>
                <w:i/>
                <w:szCs w:val="24"/>
              </w:rPr>
            </w:pPr>
            <w:r w:rsidRPr="00BC6F0A">
              <w:rPr>
                <w:b/>
                <w:i/>
                <w:szCs w:val="24"/>
              </w:rPr>
              <w:t>«Вклад в Победу»</w:t>
            </w:r>
            <w:r w:rsidR="00C11D8E">
              <w:rPr>
                <w:b/>
                <w:i/>
                <w:szCs w:val="24"/>
              </w:rPr>
              <w:t xml:space="preserve"> </w:t>
            </w:r>
            <w:r w:rsidR="00C11D8E" w:rsidRPr="00C11D8E">
              <w:rPr>
                <w:szCs w:val="24"/>
              </w:rPr>
              <w:t>п</w:t>
            </w:r>
            <w:r>
              <w:rPr>
                <w:szCs w:val="24"/>
              </w:rPr>
              <w:t>омощь фронту, работа тыла в Чувашии</w:t>
            </w:r>
            <w:r w:rsidR="00BC6F0A"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  <w:vMerge/>
          </w:tcPr>
          <w:p w:rsidR="00312517" w:rsidRDefault="00312517" w:rsidP="00744DCF"/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8</w:t>
            </w:r>
          </w:p>
        </w:tc>
        <w:tc>
          <w:tcPr>
            <w:tcW w:w="6804" w:type="dxa"/>
          </w:tcPr>
          <w:p w:rsidR="00312517" w:rsidRPr="00375A15" w:rsidRDefault="00BC6F0A" w:rsidP="00BC6F0A">
            <w:pPr>
              <w:jc w:val="left"/>
              <w:rPr>
                <w:i/>
                <w:szCs w:val="24"/>
              </w:rPr>
            </w:pPr>
            <w:r w:rsidRPr="00BC6F0A">
              <w:rPr>
                <w:b/>
                <w:szCs w:val="24"/>
              </w:rPr>
              <w:t>«</w:t>
            </w:r>
            <w:r w:rsidRPr="00BC6F0A">
              <w:rPr>
                <w:b/>
                <w:i/>
                <w:szCs w:val="24"/>
              </w:rPr>
              <w:t>Сделай себе солдатика»</w:t>
            </w:r>
            <w:r w:rsidR="00C11D8E">
              <w:rPr>
                <w:szCs w:val="24"/>
              </w:rPr>
              <w:t xml:space="preserve"> и</w:t>
            </w:r>
            <w:r w:rsidRPr="00E8684E">
              <w:rPr>
                <w:szCs w:val="24"/>
              </w:rPr>
              <w:t>гра-занятие с элементами мастер-класса для младших классов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 xml:space="preserve">ᴠ </w:t>
            </w:r>
          </w:p>
        </w:tc>
        <w:tc>
          <w:tcPr>
            <w:tcW w:w="1418" w:type="dxa"/>
          </w:tcPr>
          <w:p w:rsidR="00312517" w:rsidRPr="00BC6F0A" w:rsidRDefault="001C25D1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4819" w:type="dxa"/>
            <w:vMerge/>
          </w:tcPr>
          <w:p w:rsidR="00312517" w:rsidRDefault="00312517" w:rsidP="00744DCF"/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9</w:t>
            </w:r>
          </w:p>
        </w:tc>
        <w:tc>
          <w:tcPr>
            <w:tcW w:w="6804" w:type="dxa"/>
          </w:tcPr>
          <w:p w:rsidR="00BC6F0A" w:rsidRPr="00907255" w:rsidRDefault="00BC6F0A" w:rsidP="00C11D8E">
            <w:pPr>
              <w:jc w:val="left"/>
              <w:rPr>
                <w:i/>
                <w:szCs w:val="24"/>
              </w:rPr>
            </w:pPr>
            <w:r w:rsidRPr="00BC6F0A">
              <w:rPr>
                <w:b/>
                <w:i/>
                <w:szCs w:val="24"/>
              </w:rPr>
              <w:t xml:space="preserve"> «Почувствуй себя солдатом»</w:t>
            </w:r>
            <w:r w:rsidR="00C11D8E">
              <w:rPr>
                <w:b/>
                <w:szCs w:val="24"/>
              </w:rPr>
              <w:t xml:space="preserve"> </w:t>
            </w:r>
            <w:r w:rsidR="00C11D8E" w:rsidRPr="00C11D8E">
              <w:rPr>
                <w:szCs w:val="24"/>
              </w:rPr>
              <w:t>р</w:t>
            </w:r>
            <w:r>
              <w:rPr>
                <w:szCs w:val="24"/>
              </w:rPr>
              <w:t>олевая интерактивная экскурсия</w:t>
            </w:r>
            <w:r w:rsidR="00BB43A2">
              <w:rPr>
                <w:szCs w:val="24"/>
              </w:rPr>
              <w:t xml:space="preserve"> по Музею воинской славы</w:t>
            </w:r>
            <w:r w:rsidR="009B2421">
              <w:rPr>
                <w:szCs w:val="24"/>
              </w:rPr>
              <w:t xml:space="preserve"> Чувашской Республики</w:t>
            </w:r>
            <w:r w:rsidR="00BB43A2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  <w:vMerge/>
          </w:tcPr>
          <w:p w:rsidR="00312517" w:rsidRDefault="00312517" w:rsidP="00744DCF"/>
        </w:tc>
      </w:tr>
      <w:tr w:rsidR="00BC6F0A" w:rsidTr="00C11D8E">
        <w:tc>
          <w:tcPr>
            <w:tcW w:w="534" w:type="dxa"/>
            <w:shd w:val="clear" w:color="auto" w:fill="C6D9F1" w:themeFill="text2" w:themeFillTint="33"/>
          </w:tcPr>
          <w:p w:rsidR="00312517" w:rsidRDefault="00312517" w:rsidP="00744DCF"/>
        </w:tc>
        <w:tc>
          <w:tcPr>
            <w:tcW w:w="6804" w:type="dxa"/>
            <w:shd w:val="clear" w:color="auto" w:fill="C6D9F1" w:themeFill="text2" w:themeFillTint="33"/>
          </w:tcPr>
          <w:p w:rsidR="00312517" w:rsidRDefault="00312517" w:rsidP="00A20B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</w:t>
            </w:r>
            <w:r w:rsidRPr="000725BF">
              <w:rPr>
                <w:b/>
                <w:szCs w:val="24"/>
              </w:rPr>
              <w:t>кскурсии:</w:t>
            </w:r>
          </w:p>
          <w:p w:rsidR="00312517" w:rsidRPr="00375A15" w:rsidRDefault="00312517" w:rsidP="00A20B18">
            <w:pPr>
              <w:jc w:val="center"/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C6D9F1" w:themeFill="text2" w:themeFillTint="33"/>
          </w:tcPr>
          <w:p w:rsidR="00312517" w:rsidRDefault="00312517" w:rsidP="00744DCF"/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1</w:t>
            </w:r>
          </w:p>
        </w:tc>
        <w:tc>
          <w:tcPr>
            <w:tcW w:w="6804" w:type="dxa"/>
          </w:tcPr>
          <w:p w:rsidR="00312517" w:rsidRDefault="00312517" w:rsidP="008640B0">
            <w:pPr>
              <w:jc w:val="left"/>
              <w:rPr>
                <w:szCs w:val="24"/>
              </w:rPr>
            </w:pPr>
            <w:r w:rsidRPr="00A70113">
              <w:rPr>
                <w:b/>
                <w:i/>
                <w:szCs w:val="24"/>
              </w:rPr>
              <w:t>Музей воинской славы Чувашской Республики</w:t>
            </w:r>
            <w:r>
              <w:rPr>
                <w:szCs w:val="24"/>
              </w:rPr>
              <w:t xml:space="preserve"> </w:t>
            </w:r>
          </w:p>
          <w:p w:rsidR="00312517" w:rsidRDefault="00312517" w:rsidP="00C11D8E">
            <w:p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(г. Чебоксары, Бульвар купца Ефремова, 10</w:t>
            </w:r>
            <w:r w:rsidR="00C11D8E">
              <w:rPr>
                <w:szCs w:val="24"/>
              </w:rPr>
              <w:t>, т.62-01-78, 62-35-10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312517" w:rsidRDefault="00C11D8E" w:rsidP="00744DCF">
            <w:hyperlink r:id="rId10" w:history="1">
              <w:r w:rsidR="00312517" w:rsidRPr="00510405">
                <w:rPr>
                  <w:rStyle w:val="a4"/>
                </w:rPr>
                <w:t>https://vmuzey.com/event/ekskursiya-po-muzeyu-voinskoy-slavy-chuvashskoy-respubliki</w:t>
              </w:r>
            </w:hyperlink>
            <w:r w:rsidR="00312517">
              <w:t xml:space="preserve"> </w:t>
            </w:r>
          </w:p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2</w:t>
            </w:r>
          </w:p>
        </w:tc>
        <w:tc>
          <w:tcPr>
            <w:tcW w:w="6804" w:type="dxa"/>
          </w:tcPr>
          <w:p w:rsidR="00312517" w:rsidRDefault="00312517" w:rsidP="00A7776E">
            <w:pPr>
              <w:jc w:val="left"/>
              <w:rPr>
                <w:szCs w:val="24"/>
              </w:rPr>
            </w:pPr>
            <w:r w:rsidRPr="00A70113">
              <w:rPr>
                <w:b/>
                <w:i/>
                <w:szCs w:val="24"/>
              </w:rPr>
              <w:t>Музей В</w:t>
            </w:r>
            <w:r w:rsidR="001E0AB0">
              <w:rPr>
                <w:b/>
                <w:i/>
                <w:szCs w:val="24"/>
              </w:rPr>
              <w:t>.</w:t>
            </w:r>
            <w:r w:rsidRPr="00A70113">
              <w:rPr>
                <w:b/>
                <w:i/>
                <w:szCs w:val="24"/>
              </w:rPr>
              <w:t>И. Чапаева</w:t>
            </w:r>
            <w:r>
              <w:rPr>
                <w:szCs w:val="24"/>
              </w:rPr>
              <w:t xml:space="preserve"> </w:t>
            </w:r>
          </w:p>
          <w:p w:rsidR="00312517" w:rsidRPr="00A70113" w:rsidRDefault="00312517" w:rsidP="001E0AB0">
            <w:pPr>
              <w:jc w:val="left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(г. Чебоксары, </w:t>
            </w:r>
            <w:r w:rsidR="001E0AB0">
              <w:rPr>
                <w:szCs w:val="24"/>
              </w:rPr>
              <w:t>ул.</w:t>
            </w:r>
            <w:r>
              <w:rPr>
                <w:szCs w:val="24"/>
              </w:rPr>
              <w:t xml:space="preserve"> Ленина, 46А</w:t>
            </w:r>
            <w:r w:rsidR="00C11D8E">
              <w:rPr>
                <w:szCs w:val="24"/>
              </w:rPr>
              <w:t xml:space="preserve">, т. </w:t>
            </w:r>
            <w:r w:rsidR="00C11D8E">
              <w:rPr>
                <w:szCs w:val="24"/>
              </w:rPr>
              <w:t>56-20-61</w:t>
            </w:r>
            <w:r>
              <w:rPr>
                <w:szCs w:val="24"/>
              </w:rPr>
              <w:t>)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312517" w:rsidRDefault="00C11D8E" w:rsidP="00A7776E">
            <w:hyperlink r:id="rId11" w:history="1">
              <w:r w:rsidR="00312517" w:rsidRPr="00510405">
                <w:rPr>
                  <w:rStyle w:val="a4"/>
                </w:rPr>
                <w:t>https://vmuzey.com/event/ekskursiya-po-ekspozicii-muzeya-v-i-chapaeva</w:t>
              </w:r>
            </w:hyperlink>
          </w:p>
        </w:tc>
      </w:tr>
      <w:tr w:rsidR="00BC6F0A" w:rsidTr="00C11D8E">
        <w:tc>
          <w:tcPr>
            <w:tcW w:w="534" w:type="dxa"/>
          </w:tcPr>
          <w:p w:rsidR="00312517" w:rsidRDefault="00312517" w:rsidP="00744DCF">
            <w:r>
              <w:t>3</w:t>
            </w:r>
          </w:p>
        </w:tc>
        <w:tc>
          <w:tcPr>
            <w:tcW w:w="6804" w:type="dxa"/>
          </w:tcPr>
          <w:p w:rsidR="00312517" w:rsidRPr="00375A15" w:rsidRDefault="00312517" w:rsidP="008640B0">
            <w:pPr>
              <w:jc w:val="left"/>
              <w:rPr>
                <w:i/>
                <w:szCs w:val="24"/>
              </w:rPr>
            </w:pPr>
            <w:r w:rsidRPr="00A70113">
              <w:rPr>
                <w:b/>
                <w:i/>
                <w:szCs w:val="24"/>
              </w:rPr>
              <w:t>Мемориал «Строителям безмолвных рубежей»</w:t>
            </w:r>
            <w:r>
              <w:rPr>
                <w:szCs w:val="24"/>
              </w:rPr>
              <w:t xml:space="preserve"> (Чувашская Республика, Козловский муниципальный округ, </w:t>
            </w:r>
            <w:proofErr w:type="spellStart"/>
            <w:r>
              <w:rPr>
                <w:szCs w:val="24"/>
              </w:rPr>
              <w:t>Байгуловское</w:t>
            </w:r>
            <w:proofErr w:type="spellEnd"/>
            <w:r>
              <w:rPr>
                <w:szCs w:val="24"/>
              </w:rPr>
              <w:t xml:space="preserve"> сельское поселение, с. </w:t>
            </w:r>
            <w:proofErr w:type="spellStart"/>
            <w:r>
              <w:rPr>
                <w:szCs w:val="24"/>
              </w:rPr>
              <w:t>Байгулово</w:t>
            </w:r>
            <w:proofErr w:type="spellEnd"/>
            <w:r>
              <w:rPr>
                <w:szCs w:val="24"/>
              </w:rPr>
              <w:t>, ул. Новая, 58)</w:t>
            </w:r>
          </w:p>
        </w:tc>
        <w:tc>
          <w:tcPr>
            <w:tcW w:w="1842" w:type="dxa"/>
          </w:tcPr>
          <w:p w:rsidR="00312517" w:rsidRPr="00BC6F0A" w:rsidRDefault="00BC6F0A" w:rsidP="003D67DA">
            <w:pPr>
              <w:jc w:val="center"/>
              <w:rPr>
                <w:szCs w:val="24"/>
              </w:rPr>
            </w:pPr>
            <w:r w:rsidRPr="00BC6F0A">
              <w:rPr>
                <w:szCs w:val="24"/>
              </w:rPr>
              <w:t>ᴠ</w:t>
            </w:r>
          </w:p>
        </w:tc>
        <w:tc>
          <w:tcPr>
            <w:tcW w:w="1418" w:type="dxa"/>
          </w:tcPr>
          <w:p w:rsidR="00312517" w:rsidRPr="00BC6F0A" w:rsidRDefault="00312517" w:rsidP="003D67DA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312517" w:rsidRDefault="00C11D8E" w:rsidP="00744DCF">
            <w:hyperlink r:id="rId12" w:history="1">
              <w:r w:rsidR="00312517" w:rsidRPr="00510405">
                <w:rPr>
                  <w:rStyle w:val="a4"/>
                </w:rPr>
                <w:t>https://vmuzey.com/event/ekskursiya-stroitelyam-bezmolvnyh-rubezhey</w:t>
              </w:r>
            </w:hyperlink>
          </w:p>
          <w:p w:rsidR="00312517" w:rsidRDefault="00312517" w:rsidP="00744DCF"/>
        </w:tc>
      </w:tr>
    </w:tbl>
    <w:p w:rsidR="00312517" w:rsidRDefault="00312517" w:rsidP="008640B0">
      <w:pPr>
        <w:rPr>
          <w:szCs w:val="24"/>
        </w:rPr>
      </w:pPr>
    </w:p>
    <w:p w:rsidR="00744DCF" w:rsidRDefault="00744DCF" w:rsidP="00744DCF"/>
    <w:sectPr w:rsidR="00744DCF" w:rsidSect="00C11D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CF"/>
    <w:rsid w:val="000468FD"/>
    <w:rsid w:val="00081EBB"/>
    <w:rsid w:val="000B08A1"/>
    <w:rsid w:val="0017253C"/>
    <w:rsid w:val="001C25D1"/>
    <w:rsid w:val="001E0AB0"/>
    <w:rsid w:val="002A0852"/>
    <w:rsid w:val="00312517"/>
    <w:rsid w:val="003D67DA"/>
    <w:rsid w:val="00744DCF"/>
    <w:rsid w:val="00760F45"/>
    <w:rsid w:val="008640B0"/>
    <w:rsid w:val="009B2421"/>
    <w:rsid w:val="009C1487"/>
    <w:rsid w:val="00A20B18"/>
    <w:rsid w:val="00A27B80"/>
    <w:rsid w:val="00A7776E"/>
    <w:rsid w:val="00BB43A2"/>
    <w:rsid w:val="00BC6F0A"/>
    <w:rsid w:val="00C11D8E"/>
    <w:rsid w:val="00CC448A"/>
    <w:rsid w:val="00E7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peredvizhnaya-vystavka-legendarnyy-nachdi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muzey.com/event/zanyatie-chto-v-meshkah-nosili-dedy-oderzhavshie-pobedu" TargetMode="External"/><Relationship Id="rId12" Type="http://schemas.openxmlformats.org/officeDocument/2006/relationships/hyperlink" Target="https://vmuzey.com/event/ekskursiya-stroitelyam-bezmolvnyh-rubezh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muzey.com/event/interaktivnoe-zanyatie-ot-sabli-do-avtomata" TargetMode="External"/><Relationship Id="rId11" Type="http://schemas.openxmlformats.org/officeDocument/2006/relationships/hyperlink" Target="https://vmuzey.com/event/ekskursiya-po-ekspozicii-muzeya-v-i-chapae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muzey.com/event/ekskursiya-po-muzeyu-voinskoy-slavy-chuvashskoy-respubl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uzey.com/event/master-klass-vitraz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24A6-DA4D-4316-BAF7-AEED47AA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Маркетинг</cp:lastModifiedBy>
  <cp:revision>3</cp:revision>
  <cp:lastPrinted>2023-01-17T11:29:00Z</cp:lastPrinted>
  <dcterms:created xsi:type="dcterms:W3CDTF">2023-01-17T14:27:00Z</dcterms:created>
  <dcterms:modified xsi:type="dcterms:W3CDTF">2023-01-18T09:45:00Z</dcterms:modified>
</cp:coreProperties>
</file>